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ADB0" w14:textId="77777777" w:rsidR="00953C3A" w:rsidRPr="009870AD" w:rsidRDefault="00953C3A" w:rsidP="00953C3A">
      <w:pPr>
        <w:jc w:val="center"/>
        <w:rPr>
          <w:b/>
          <w:bCs/>
        </w:rPr>
      </w:pPr>
      <w:r w:rsidRPr="009870AD">
        <w:rPr>
          <w:b/>
          <w:bCs/>
        </w:rPr>
        <w:t>Патент для ИП: налог без отчетов, но с нюансами</w:t>
      </w:r>
    </w:p>
    <w:p w14:paraId="59D2F7E0" w14:textId="77777777" w:rsidR="00953C3A" w:rsidRPr="00D03CBE" w:rsidRDefault="00953C3A" w:rsidP="00953C3A">
      <w:pPr>
        <w:rPr>
          <w:i/>
          <w:iCs/>
          <w:lang w:val="en-US"/>
        </w:rPr>
      </w:pPr>
      <w:r w:rsidRPr="009870AD">
        <w:rPr>
          <w:i/>
          <w:iCs/>
        </w:rPr>
        <w:t xml:space="preserve">Как оформить патент без бюрократического марафона и почему даже фиксированный налог может преподнести сюрпризы, рассказала выпускающий редактор журнала «Бухгалтерия ИП» Надежда Сазонова в подкасте Александра </w:t>
      </w:r>
      <w:proofErr w:type="spellStart"/>
      <w:r w:rsidRPr="009870AD">
        <w:rPr>
          <w:i/>
          <w:iCs/>
        </w:rPr>
        <w:t>Пятинского</w:t>
      </w:r>
      <w:proofErr w:type="spellEnd"/>
      <w:r w:rsidRPr="009870AD">
        <w:rPr>
          <w:i/>
          <w:iCs/>
        </w:rPr>
        <w:t xml:space="preserve"> «</w:t>
      </w:r>
      <w:proofErr w:type="spellStart"/>
      <w:r w:rsidRPr="009870AD">
        <w:rPr>
          <w:i/>
          <w:iCs/>
        </w:rPr>
        <w:t>Тчк</w:t>
      </w:r>
      <w:proofErr w:type="spellEnd"/>
      <w:r w:rsidRPr="009870AD">
        <w:rPr>
          <w:i/>
          <w:iCs/>
        </w:rPr>
        <w:t xml:space="preserve"> баланса». Редакция «Главбуха» выбрала ключевые тезисы беседы.</w:t>
      </w:r>
    </w:p>
    <w:p w14:paraId="0D7C3C65" w14:textId="77777777" w:rsidR="00953C3A" w:rsidRPr="009870AD" w:rsidRDefault="00953C3A" w:rsidP="00953C3A">
      <w:pPr>
        <w:rPr>
          <w:i/>
          <w:iCs/>
          <w:lang w:val="en-US"/>
        </w:rPr>
      </w:pPr>
    </w:p>
    <w:p w14:paraId="7225B75E" w14:textId="77777777" w:rsidR="00953C3A" w:rsidRPr="009870AD" w:rsidRDefault="00953C3A" w:rsidP="00953C3A">
      <w:r w:rsidRPr="009870AD">
        <w:t>НАДЕЖДА САЗОНОВА — выпускающий редактор журнала «Бухгалтерия ИП», предприниматель. Более 13 лет в СМИ. Автор более 1000 статей, разрабатывает сервисы для бизнеса и обучающие курсы. Консультирует главбухов и ИП, как применять законодательство по налогам. Любит путешествия, книги, цветы.</w:t>
      </w:r>
    </w:p>
    <w:p w14:paraId="2BF898B2" w14:textId="77777777" w:rsidR="00953C3A" w:rsidRPr="009870AD" w:rsidRDefault="00953C3A" w:rsidP="00953C3A"/>
    <w:p w14:paraId="7B06AEC4" w14:textId="77777777" w:rsidR="00953C3A" w:rsidRPr="009870AD" w:rsidRDefault="00953C3A" w:rsidP="00953C3A">
      <w:pPr>
        <w:rPr>
          <w:b/>
          <w:bCs/>
        </w:rPr>
      </w:pPr>
      <w:r w:rsidRPr="009870AD">
        <w:rPr>
          <w:b/>
          <w:bCs/>
        </w:rPr>
        <w:t xml:space="preserve">Налоговая версия </w:t>
      </w:r>
      <w:proofErr w:type="spellStart"/>
      <w:r w:rsidRPr="009870AD">
        <w:rPr>
          <w:b/>
          <w:bCs/>
        </w:rPr>
        <w:t>all-inclusive</w:t>
      </w:r>
      <w:proofErr w:type="spellEnd"/>
      <w:r w:rsidRPr="009870AD">
        <w:rPr>
          <w:b/>
          <w:bCs/>
        </w:rPr>
        <w:t xml:space="preserve"> с доплатами</w:t>
      </w:r>
    </w:p>
    <w:p w14:paraId="4A6B87B1" w14:textId="77777777" w:rsidR="00953C3A" w:rsidRPr="009870AD" w:rsidRDefault="00953C3A" w:rsidP="00953C3A">
      <w:r w:rsidRPr="009870AD">
        <w:t>Патентная система — это, по сути, соглашение между предпринимателем и государством. ИП оценивает свой предполагаемый доход и заранее платит налог, покупая патент. Государство, в свою очередь, доверяет прогнозу бизнесмена. Прогноз с фактом совпадают не всегда, но, как правило, ИП укладываются в расчетную сумму.</w:t>
      </w:r>
    </w:p>
    <w:p w14:paraId="1A41801F" w14:textId="77777777" w:rsidR="00953C3A" w:rsidRPr="009870AD" w:rsidRDefault="00953C3A" w:rsidP="00953C3A">
      <w:r w:rsidRPr="009870AD">
        <w:t xml:space="preserve">Патент можно считать налоговым </w:t>
      </w:r>
      <w:proofErr w:type="spellStart"/>
      <w:r w:rsidRPr="009870AD">
        <w:t>all-inclusive</w:t>
      </w:r>
      <w:proofErr w:type="spellEnd"/>
      <w:r w:rsidRPr="009870AD">
        <w:t xml:space="preserve"> с доплатами. Предприниматели освобождены от НДС и НДФЛ, но платят взносы. Фиксированные взносы за себя платит каждый бизнесмен. Если потенциально возможный доход превышает 300 000 руб. в год, нужно перечислить 1 процент с превышения.</w:t>
      </w:r>
    </w:p>
    <w:p w14:paraId="5DDCF18A" w14:textId="77777777" w:rsidR="00953C3A" w:rsidRPr="009870AD" w:rsidRDefault="00953C3A" w:rsidP="00953C3A">
      <w:r w:rsidRPr="009870AD">
        <w:t>Главный риск ПСН — это расчет потенциального дохода. Если бизнес не пойдет, налог останется прежним. Платить придется за весь патентный период, даже если фактический доход оказался меньше.</w:t>
      </w:r>
    </w:p>
    <w:p w14:paraId="002B1188" w14:textId="77777777" w:rsidR="00953C3A" w:rsidRPr="009870AD" w:rsidRDefault="00953C3A" w:rsidP="00953C3A">
      <w:r w:rsidRPr="009870AD">
        <w:t>На заметку</w:t>
      </w:r>
    </w:p>
    <w:p w14:paraId="0F4C2C15" w14:textId="77777777" w:rsidR="00953C3A" w:rsidRPr="009870AD" w:rsidRDefault="00953C3A" w:rsidP="00953C3A">
      <w:pPr>
        <w:rPr>
          <w:b/>
          <w:bCs/>
        </w:rPr>
      </w:pPr>
      <w:r w:rsidRPr="009870AD">
        <w:rPr>
          <w:b/>
          <w:bCs/>
        </w:rPr>
        <w:t>Налоговикам несложно узнать, сколько зарабатывает бизнесмен</w:t>
      </w:r>
    </w:p>
    <w:p w14:paraId="7843D268" w14:textId="77777777" w:rsidR="00953C3A" w:rsidRPr="009870AD" w:rsidRDefault="00953C3A" w:rsidP="00953C3A">
      <w:r w:rsidRPr="009870AD">
        <w:t>Опасно считать, что если нет ККТ, то нет и доказательств дохода. Инспекторы следят за суммами, которые поступают на бизнес-счета и даже на личные карты ИП. Переводы по СБП не исключение. Деньги должны приходить на бизнес-счет ИП. Если он случайно примет оплату на личную карту, стоит сделать возврат. Иначе инспекторы могут счесть средства теневой выручкой и доначислить налоги.</w:t>
      </w:r>
    </w:p>
    <w:p w14:paraId="5CEBD181" w14:textId="77777777" w:rsidR="00953C3A" w:rsidRPr="009870AD" w:rsidRDefault="00953C3A" w:rsidP="00953C3A">
      <w:pPr>
        <w:rPr>
          <w:b/>
          <w:bCs/>
        </w:rPr>
      </w:pPr>
      <w:r w:rsidRPr="009870AD">
        <w:rPr>
          <w:b/>
          <w:bCs/>
        </w:rPr>
        <w:t>ПСН и самозанятость: вместе нельзя</w:t>
      </w:r>
    </w:p>
    <w:p w14:paraId="5DD1194E" w14:textId="77777777" w:rsidR="00953C3A" w:rsidRPr="009870AD" w:rsidRDefault="00953C3A" w:rsidP="00953C3A">
      <w:r w:rsidRPr="009870AD">
        <w:t>Многие бизнесмены задумываются, можно ли совмещать патент и налог на профессиональный доход (НПД). Ответ однозначный — нет. Патент можно сочетать с общей системой или упрощенкой, но не с самозанятостью. Поэтому, если ИП решил перейти на ПСН, необходимо закрыть самозанятость. Это можно сделать в приложении ФНС «Мой налог».</w:t>
      </w:r>
    </w:p>
    <w:p w14:paraId="39C49E34" w14:textId="77777777" w:rsidR="00953C3A" w:rsidRPr="009870AD" w:rsidRDefault="00953C3A" w:rsidP="00953C3A">
      <w:r w:rsidRPr="009870AD">
        <w:lastRenderedPageBreak/>
        <w:t>Заявление на патент важно подать до начала деятельности. Если не закрыть самозанятость, налоговики быстро это заметят и потребуют платить налоги по общей системе. Чтобы подстраховаться, безопаснее одновременно подать заявление на УСН: если предприниматель слетит с ПСН, на упрощенке ему будет финансово легче, чем на общей системе.</w:t>
      </w:r>
    </w:p>
    <w:p w14:paraId="46F5F4B3" w14:textId="77777777" w:rsidR="00953C3A" w:rsidRPr="009870AD" w:rsidRDefault="00953C3A" w:rsidP="00953C3A">
      <w:pPr>
        <w:rPr>
          <w:b/>
          <w:bCs/>
        </w:rPr>
      </w:pPr>
      <w:r w:rsidRPr="009870AD">
        <w:rPr>
          <w:b/>
          <w:bCs/>
        </w:rPr>
        <w:t>Возможностей у ИП на патенте много</w:t>
      </w:r>
    </w:p>
    <w:p w14:paraId="64B95FA0" w14:textId="77777777" w:rsidR="00953C3A" w:rsidRPr="009870AD" w:rsidRDefault="00953C3A" w:rsidP="00953C3A">
      <w:r w:rsidRPr="009870AD">
        <w:t>Предприниматели с патентом могут получать субсидии, гранты и льготные кредиты — список доступен на федеральных и региональных порталах. Еще один вариант — социальный контракт. Это поддержка для тех, кто только открывает бизнес. Деньги выдают без возврата, но под бизнес-план. Их можно направить на покупку оборудования или материалов.</w:t>
      </w:r>
    </w:p>
    <w:p w14:paraId="36966CD8" w14:textId="77777777" w:rsidR="00953C3A" w:rsidRPr="009870AD" w:rsidRDefault="00953C3A" w:rsidP="00953C3A">
      <w:r w:rsidRPr="009870AD">
        <w:t xml:space="preserve">Найти налоговые льготы и всю информацию о ПСН в регионе, где собирается работать ИП, можно на сайте ФНС →nalog.gov.ru в разделе «Сервисы». Зайдете туда и увидите карточку «ПСН». Если нажать кнопку «Кратко», откроется мини-досье на спецрежим. Внутри можно кликнуть «Полное описание» и получить максимум информации по региону, включая местную </w:t>
      </w:r>
      <w:proofErr w:type="spellStart"/>
      <w:r w:rsidRPr="009870AD">
        <w:t>нормативку</w:t>
      </w:r>
      <w:proofErr w:type="spellEnd"/>
      <w:r w:rsidRPr="009870AD">
        <w:t>. Еще один вариант — сразу нажать на кнопку «Как перейти», заполнить и сразу отправить в налоговую заявление на ПСН.</w:t>
      </w:r>
    </w:p>
    <w:p w14:paraId="43DA6DA4" w14:textId="77777777" w:rsidR="00953C3A" w:rsidRPr="009870AD" w:rsidRDefault="00953C3A" w:rsidP="00953C3A">
      <w:r w:rsidRPr="009870AD">
        <w:t>На заметку</w:t>
      </w:r>
    </w:p>
    <w:p w14:paraId="2DACF7E2" w14:textId="77777777" w:rsidR="00953C3A" w:rsidRPr="009870AD" w:rsidRDefault="00953C3A" w:rsidP="00953C3A">
      <w:pPr>
        <w:rPr>
          <w:b/>
          <w:bCs/>
        </w:rPr>
      </w:pPr>
      <w:r w:rsidRPr="009870AD">
        <w:rPr>
          <w:b/>
          <w:bCs/>
        </w:rPr>
        <w:t>Важно сообщать в инспекцию правильное место деятельности ИП</w:t>
      </w:r>
    </w:p>
    <w:p w14:paraId="5FAE61A1" w14:textId="77777777" w:rsidR="00953C3A" w:rsidRPr="009870AD" w:rsidRDefault="00953C3A" w:rsidP="00953C3A">
      <w:r w:rsidRPr="009870AD">
        <w:t>Патент действует только в том регионе, где бизнесмен ведет деятельность. Если ИП работает в одном субъекте, а прописан в другом, налоговики могут заинтересоваться его бизнесом. Так, один из клиентов Надежды указал в договоре свой домашний адрес вместо адреса фактической работы. Инспекторы сочли, что предприниматель должен платить налоги по общей системе. Спасло от доначислений лишь то, что в других документах предприниматель писал адрес корректно.</w:t>
      </w:r>
    </w:p>
    <w:p w14:paraId="3FE45719" w14:textId="77777777" w:rsidR="00953C3A" w:rsidRPr="00D03CBE" w:rsidRDefault="00953C3A" w:rsidP="00953C3A">
      <w:pPr>
        <w:jc w:val="right"/>
      </w:pPr>
      <w:r>
        <w:t>Журнал «Главбух» №23, 2025</w:t>
      </w:r>
    </w:p>
    <w:p w14:paraId="61BE983E" w14:textId="57E6D46D" w:rsidR="00173540" w:rsidRPr="00953C3A" w:rsidRDefault="00173540" w:rsidP="00953C3A"/>
    <w:sectPr w:rsidR="00173540" w:rsidRPr="00953C3A" w:rsidSect="00D6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0735E2"/>
    <w:rsid w:val="00087B70"/>
    <w:rsid w:val="001063E0"/>
    <w:rsid w:val="00173540"/>
    <w:rsid w:val="001A4AC3"/>
    <w:rsid w:val="004173D8"/>
    <w:rsid w:val="005F22A4"/>
    <w:rsid w:val="00686C03"/>
    <w:rsid w:val="0073202A"/>
    <w:rsid w:val="00763B2E"/>
    <w:rsid w:val="007D19F8"/>
    <w:rsid w:val="008341C0"/>
    <w:rsid w:val="00953C3A"/>
    <w:rsid w:val="00A43B77"/>
    <w:rsid w:val="00A95C79"/>
    <w:rsid w:val="00AE3A72"/>
    <w:rsid w:val="00BD5436"/>
    <w:rsid w:val="00BF3DB2"/>
    <w:rsid w:val="00CD5338"/>
    <w:rsid w:val="00D66F26"/>
    <w:rsid w:val="00DD6A5F"/>
    <w:rsid w:val="00DF1FA1"/>
    <w:rsid w:val="00EA1B07"/>
    <w:rsid w:val="00EF3844"/>
    <w:rsid w:val="00F92283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2025-12-16T07:42:00Z</dcterms:created>
  <dcterms:modified xsi:type="dcterms:W3CDTF">2025-12-16T07:42:00Z</dcterms:modified>
</cp:coreProperties>
</file>